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965E1" w14:textId="7EB3A37E" w:rsidR="002C09D1" w:rsidRPr="00063BC7" w:rsidRDefault="00C113FE" w:rsidP="002C09D1">
      <w:pPr>
        <w:spacing w:after="0"/>
        <w:rPr>
          <w:rFonts w:cstheme="minorHAnsi"/>
          <w:b/>
          <w:sz w:val="18"/>
          <w:szCs w:val="16"/>
        </w:rPr>
      </w:pPr>
      <w:r w:rsidRPr="00063BC7">
        <w:rPr>
          <w:rFonts w:cstheme="minorHAnsi"/>
          <w:b/>
          <w:sz w:val="24"/>
        </w:rPr>
        <w:t>Watli</w:t>
      </w:r>
      <w:r w:rsidRPr="00063BC7">
        <w:rPr>
          <w:rFonts w:cstheme="minorHAnsi"/>
          <w:b/>
          <w:szCs w:val="20"/>
        </w:rPr>
        <w:t>ngton Primary School Home</w:t>
      </w:r>
      <w:r w:rsidR="00803467" w:rsidRPr="00063BC7">
        <w:rPr>
          <w:rFonts w:cstheme="minorHAnsi"/>
          <w:b/>
          <w:szCs w:val="20"/>
        </w:rPr>
        <w:t xml:space="preserve"> </w:t>
      </w:r>
      <w:r w:rsidR="005D478A" w:rsidRPr="00063BC7">
        <w:rPr>
          <w:rFonts w:cstheme="minorHAnsi"/>
          <w:b/>
          <w:szCs w:val="20"/>
        </w:rPr>
        <w:t>L</w:t>
      </w:r>
      <w:r w:rsidR="00803467" w:rsidRPr="00063BC7">
        <w:rPr>
          <w:rFonts w:cstheme="minorHAnsi"/>
          <w:b/>
          <w:szCs w:val="20"/>
        </w:rPr>
        <w:t>earning</w:t>
      </w:r>
      <w:r w:rsidRPr="00063BC7">
        <w:rPr>
          <w:rFonts w:cstheme="minorHAnsi"/>
          <w:b/>
          <w:szCs w:val="20"/>
        </w:rPr>
        <w:t xml:space="preserve"> Grid                   </w:t>
      </w:r>
      <w:r w:rsidR="00803467" w:rsidRPr="00063BC7">
        <w:rPr>
          <w:rFonts w:cstheme="minorHAnsi"/>
          <w:b/>
          <w:szCs w:val="20"/>
        </w:rPr>
        <w:t xml:space="preserve">                    </w:t>
      </w:r>
      <w:r w:rsidR="009F7050" w:rsidRPr="00063BC7">
        <w:rPr>
          <w:rFonts w:cstheme="minorHAnsi"/>
          <w:b/>
          <w:szCs w:val="20"/>
        </w:rPr>
        <w:t>Reception</w:t>
      </w:r>
      <w:r w:rsidR="0054546D" w:rsidRPr="00063BC7">
        <w:rPr>
          <w:rFonts w:cstheme="minorHAnsi"/>
          <w:b/>
          <w:szCs w:val="20"/>
        </w:rPr>
        <w:t xml:space="preserve">    </w:t>
      </w:r>
      <w:r w:rsidR="00223CB8" w:rsidRPr="00063BC7">
        <w:rPr>
          <w:rFonts w:cstheme="minorHAnsi"/>
          <w:b/>
          <w:szCs w:val="20"/>
        </w:rPr>
        <w:t xml:space="preserve">   </w:t>
      </w:r>
      <w:r w:rsidR="0054546D" w:rsidRPr="00063BC7">
        <w:rPr>
          <w:rFonts w:cstheme="minorHAnsi"/>
          <w:b/>
          <w:szCs w:val="20"/>
        </w:rPr>
        <w:t xml:space="preserve"> </w:t>
      </w:r>
      <w:r w:rsidR="00BE017F" w:rsidRPr="00063BC7">
        <w:rPr>
          <w:rFonts w:cstheme="minorHAnsi"/>
          <w:b/>
          <w:szCs w:val="20"/>
        </w:rPr>
        <w:t xml:space="preserve">                              </w:t>
      </w:r>
      <w:r w:rsidR="000E72C7" w:rsidRPr="00063BC7">
        <w:rPr>
          <w:rFonts w:cstheme="minorHAnsi"/>
          <w:b/>
          <w:szCs w:val="20"/>
        </w:rPr>
        <w:t xml:space="preserve">                  </w:t>
      </w:r>
      <w:r w:rsidR="00BE017F" w:rsidRPr="00063BC7">
        <w:rPr>
          <w:rFonts w:cstheme="minorHAnsi"/>
          <w:b/>
          <w:szCs w:val="20"/>
        </w:rPr>
        <w:t xml:space="preserve">  </w:t>
      </w:r>
      <w:r w:rsidR="00063BC7">
        <w:rPr>
          <w:rFonts w:cstheme="minorHAnsi"/>
          <w:b/>
          <w:szCs w:val="20"/>
        </w:rPr>
        <w:t xml:space="preserve">               </w:t>
      </w:r>
      <w:r w:rsidR="0054546D" w:rsidRPr="00063BC7">
        <w:rPr>
          <w:rFonts w:cstheme="minorHAnsi"/>
          <w:b/>
          <w:szCs w:val="20"/>
        </w:rPr>
        <w:t xml:space="preserve">Term </w:t>
      </w:r>
      <w:r w:rsidR="00223CB8" w:rsidRPr="00063BC7">
        <w:rPr>
          <w:rFonts w:cstheme="minorHAnsi"/>
          <w:b/>
          <w:szCs w:val="20"/>
        </w:rPr>
        <w:t>6 – How to Lose a Lemur</w:t>
      </w:r>
    </w:p>
    <w:tbl>
      <w:tblPr>
        <w:tblStyle w:val="TableGrid"/>
        <w:tblW w:w="15773" w:type="dxa"/>
        <w:tblInd w:w="-72" w:type="dxa"/>
        <w:tblLayout w:type="fixed"/>
        <w:tblLook w:val="04A0" w:firstRow="1" w:lastRow="0" w:firstColumn="1" w:lastColumn="0" w:noHBand="0" w:noVBand="1"/>
      </w:tblPr>
      <w:tblGrid>
        <w:gridCol w:w="1060"/>
        <w:gridCol w:w="3969"/>
        <w:gridCol w:w="5953"/>
        <w:gridCol w:w="4791"/>
      </w:tblGrid>
      <w:tr w:rsidR="007E0248" w:rsidRPr="002C22CF" w14:paraId="2263D9F0" w14:textId="77777777" w:rsidTr="00202D9E">
        <w:tc>
          <w:tcPr>
            <w:tcW w:w="15773" w:type="dxa"/>
            <w:gridSpan w:val="4"/>
          </w:tcPr>
          <w:p w14:paraId="0F52E00D" w14:textId="44AD91AF" w:rsidR="00AF7B9C" w:rsidRPr="00223CB8" w:rsidRDefault="00A4733E" w:rsidP="00803467">
            <w:pPr>
              <w:rPr>
                <w:rFonts w:cstheme="minorHAnsi"/>
                <w:b/>
                <w:sz w:val="20"/>
                <w:szCs w:val="20"/>
              </w:rPr>
            </w:pPr>
            <w:r w:rsidRPr="00223CB8">
              <w:rPr>
                <w:rFonts w:cstheme="minorHAnsi"/>
                <w:b/>
                <w:sz w:val="20"/>
                <w:szCs w:val="20"/>
              </w:rPr>
              <w:t>During this term</w:t>
            </w:r>
            <w:r w:rsidR="009F7050" w:rsidRPr="00223CB8">
              <w:rPr>
                <w:rFonts w:cstheme="minorHAnsi"/>
                <w:b/>
                <w:sz w:val="20"/>
                <w:szCs w:val="20"/>
              </w:rPr>
              <w:t xml:space="preserve"> </w:t>
            </w:r>
            <w:r w:rsidR="007E0248" w:rsidRPr="00223CB8">
              <w:rPr>
                <w:rFonts w:cstheme="minorHAnsi"/>
                <w:b/>
                <w:sz w:val="20"/>
                <w:szCs w:val="20"/>
              </w:rPr>
              <w:t>we would like you to focus your home learning on d</w:t>
            </w:r>
            <w:r w:rsidR="009F7050" w:rsidRPr="00223CB8">
              <w:rPr>
                <w:rFonts w:cstheme="minorHAnsi"/>
                <w:b/>
                <w:sz w:val="20"/>
                <w:szCs w:val="20"/>
              </w:rPr>
              <w:t xml:space="preserve">eveloping your reading, speaking / listening </w:t>
            </w:r>
            <w:r w:rsidR="007E0248" w:rsidRPr="00223CB8">
              <w:rPr>
                <w:rFonts w:cstheme="minorHAnsi"/>
                <w:b/>
                <w:sz w:val="20"/>
                <w:szCs w:val="20"/>
              </w:rPr>
              <w:t>and maths skills.</w:t>
            </w:r>
            <w:r w:rsidR="00AF7B9C" w:rsidRPr="00223CB8">
              <w:rPr>
                <w:rFonts w:cstheme="minorHAnsi"/>
                <w:b/>
                <w:sz w:val="20"/>
                <w:szCs w:val="20"/>
              </w:rPr>
              <w:t xml:space="preserve">  </w:t>
            </w:r>
          </w:p>
          <w:p w14:paraId="0344DF03" w14:textId="77777777" w:rsidR="007E0248" w:rsidRPr="00223CB8" w:rsidRDefault="00AF7B9C" w:rsidP="00803467">
            <w:pPr>
              <w:rPr>
                <w:rFonts w:cstheme="minorHAnsi"/>
                <w:b/>
                <w:sz w:val="20"/>
                <w:szCs w:val="20"/>
              </w:rPr>
            </w:pPr>
            <w:r w:rsidRPr="00223CB8">
              <w:rPr>
                <w:rFonts w:cstheme="minorHAnsi"/>
                <w:b/>
                <w:sz w:val="20"/>
                <w:szCs w:val="20"/>
              </w:rPr>
              <w:t xml:space="preserve">Each week select one activity from the </w:t>
            </w:r>
            <w:r w:rsidRPr="00223CB8">
              <w:rPr>
                <w:rFonts w:cstheme="minorHAnsi"/>
                <w:b/>
                <w:sz w:val="20"/>
                <w:szCs w:val="20"/>
                <w:highlight w:val="green"/>
              </w:rPr>
              <w:t>MUST</w:t>
            </w:r>
            <w:r w:rsidRPr="00223CB8">
              <w:rPr>
                <w:rFonts w:cstheme="minorHAnsi"/>
                <w:b/>
                <w:sz w:val="20"/>
                <w:szCs w:val="20"/>
              </w:rPr>
              <w:t xml:space="preserve"> section.  For an additional challenge select an activity from the </w:t>
            </w:r>
            <w:r w:rsidRPr="00223CB8">
              <w:rPr>
                <w:rFonts w:cstheme="minorHAnsi"/>
                <w:b/>
                <w:sz w:val="20"/>
                <w:szCs w:val="20"/>
                <w:highlight w:val="cyan"/>
              </w:rPr>
              <w:t>COULD</w:t>
            </w:r>
            <w:r w:rsidRPr="00223CB8">
              <w:rPr>
                <w:rFonts w:cstheme="minorHAnsi"/>
                <w:b/>
                <w:sz w:val="20"/>
                <w:szCs w:val="20"/>
              </w:rPr>
              <w:t xml:space="preserve"> section. </w:t>
            </w:r>
          </w:p>
          <w:p w14:paraId="48774376" w14:textId="6152F339" w:rsidR="00A06741" w:rsidRPr="00223CB8" w:rsidRDefault="00F44A0A" w:rsidP="00803467">
            <w:pPr>
              <w:rPr>
                <w:rFonts w:cstheme="minorHAnsi"/>
                <w:b/>
                <w:sz w:val="20"/>
                <w:szCs w:val="20"/>
              </w:rPr>
            </w:pPr>
            <w:r w:rsidRPr="00223CB8">
              <w:rPr>
                <w:rFonts w:cstheme="minorHAnsi"/>
                <w:b/>
                <w:sz w:val="20"/>
                <w:szCs w:val="20"/>
              </w:rPr>
              <w:t>You DO  NOT NEED TO DO EVERY TASK on this list</w:t>
            </w:r>
          </w:p>
        </w:tc>
      </w:tr>
      <w:tr w:rsidR="00F24FB2" w:rsidRPr="002C22CF" w14:paraId="3647614F" w14:textId="77777777" w:rsidTr="00223CB8">
        <w:tc>
          <w:tcPr>
            <w:tcW w:w="1060" w:type="dxa"/>
            <w:vMerge w:val="restart"/>
          </w:tcPr>
          <w:p w14:paraId="5FE61172" w14:textId="77777777" w:rsidR="00F24FB2" w:rsidRPr="00223CB8" w:rsidRDefault="00F24FB2" w:rsidP="00AF7B9C">
            <w:pPr>
              <w:rPr>
                <w:rFonts w:cstheme="minorHAnsi"/>
                <w:b/>
                <w:sz w:val="20"/>
                <w:szCs w:val="20"/>
              </w:rPr>
            </w:pPr>
            <w:r w:rsidRPr="00223CB8">
              <w:rPr>
                <w:rFonts w:cstheme="minorHAnsi"/>
                <w:b/>
                <w:sz w:val="20"/>
                <w:szCs w:val="20"/>
                <w:highlight w:val="green"/>
              </w:rPr>
              <w:t>MUST</w:t>
            </w:r>
            <w:r w:rsidRPr="00223CB8">
              <w:rPr>
                <w:rFonts w:cstheme="minorHAnsi"/>
                <w:b/>
                <w:sz w:val="20"/>
                <w:szCs w:val="20"/>
              </w:rPr>
              <w:t xml:space="preserve"> </w:t>
            </w:r>
          </w:p>
          <w:p w14:paraId="3F948DC3" w14:textId="77777777" w:rsidR="00F24FB2" w:rsidRPr="00223CB8" w:rsidRDefault="00F24FB2" w:rsidP="00AF7B9C">
            <w:pPr>
              <w:rPr>
                <w:rFonts w:cstheme="minorHAnsi"/>
                <w:b/>
                <w:sz w:val="20"/>
                <w:szCs w:val="20"/>
              </w:rPr>
            </w:pPr>
          </w:p>
          <w:p w14:paraId="2F11C83A" w14:textId="108F1E9D" w:rsidR="00F24FB2" w:rsidRPr="00223CB8" w:rsidRDefault="00F24FB2" w:rsidP="00AF7B9C">
            <w:pPr>
              <w:rPr>
                <w:rFonts w:cstheme="minorHAnsi"/>
                <w:b/>
                <w:sz w:val="20"/>
                <w:szCs w:val="20"/>
              </w:rPr>
            </w:pPr>
            <w:r w:rsidRPr="00223CB8">
              <w:rPr>
                <w:rFonts w:cstheme="minorHAnsi"/>
                <w:b/>
                <w:sz w:val="20"/>
                <w:szCs w:val="20"/>
              </w:rPr>
              <w:t>As well as choosing one activity from this section please ensure you complete……</w:t>
            </w:r>
          </w:p>
          <w:p w14:paraId="6D7F7B78" w14:textId="77777777" w:rsidR="00F24FB2" w:rsidRPr="00223CB8" w:rsidRDefault="00F24FB2" w:rsidP="00AF7B9C">
            <w:pPr>
              <w:rPr>
                <w:rFonts w:cstheme="minorHAnsi"/>
                <w:b/>
                <w:sz w:val="20"/>
                <w:szCs w:val="20"/>
              </w:rPr>
            </w:pPr>
          </w:p>
          <w:p w14:paraId="464F4688" w14:textId="42711CFB" w:rsidR="00F24FB2" w:rsidRPr="00223CB8" w:rsidRDefault="00F24FB2" w:rsidP="00AF7B9C">
            <w:pPr>
              <w:rPr>
                <w:rFonts w:cstheme="minorHAnsi"/>
                <w:b/>
                <w:sz w:val="20"/>
                <w:szCs w:val="20"/>
              </w:rPr>
            </w:pPr>
            <w:r w:rsidRPr="00223CB8">
              <w:rPr>
                <w:rFonts w:cstheme="minorHAnsi"/>
                <w:b/>
                <w:color w:val="FF0000"/>
                <w:szCs w:val="20"/>
              </w:rPr>
              <w:t xml:space="preserve">daily reading </w:t>
            </w:r>
            <w:r w:rsidRPr="00223CB8">
              <w:rPr>
                <w:rFonts w:cstheme="minorHAnsi"/>
                <w:b/>
                <w:sz w:val="20"/>
                <w:szCs w:val="20"/>
              </w:rPr>
              <w:t xml:space="preserve">(record in the yellow reading record).                                                     </w:t>
            </w:r>
          </w:p>
          <w:p w14:paraId="6E4D71FF" w14:textId="77777777" w:rsidR="00F24FB2" w:rsidRPr="00223CB8" w:rsidRDefault="00F24FB2" w:rsidP="00AF7B9C">
            <w:pPr>
              <w:rPr>
                <w:rFonts w:cstheme="minorHAnsi"/>
                <w:b/>
                <w:sz w:val="20"/>
                <w:szCs w:val="20"/>
              </w:rPr>
            </w:pPr>
          </w:p>
          <w:p w14:paraId="6A51B036" w14:textId="208D9E61" w:rsidR="00F24FB2" w:rsidRPr="00223CB8" w:rsidRDefault="00F24FB2" w:rsidP="00AF7B9C">
            <w:pPr>
              <w:rPr>
                <w:rFonts w:cstheme="minorHAnsi"/>
                <w:b/>
                <w:sz w:val="20"/>
                <w:szCs w:val="20"/>
              </w:rPr>
            </w:pPr>
          </w:p>
          <w:p w14:paraId="3F2B7EB5" w14:textId="7F909900" w:rsidR="00F24FB2" w:rsidRPr="00223CB8" w:rsidRDefault="00F24FB2" w:rsidP="00AF7B9C">
            <w:pPr>
              <w:rPr>
                <w:rFonts w:cstheme="minorHAnsi"/>
                <w:b/>
                <w:sz w:val="20"/>
                <w:szCs w:val="20"/>
                <w:highlight w:val="green"/>
              </w:rPr>
            </w:pPr>
          </w:p>
        </w:tc>
        <w:tc>
          <w:tcPr>
            <w:tcW w:w="3969" w:type="dxa"/>
          </w:tcPr>
          <w:p w14:paraId="21E642AE" w14:textId="51940210" w:rsidR="00223CB8" w:rsidRPr="00223CB8" w:rsidRDefault="00A4733E" w:rsidP="00223CB8">
            <w:pPr>
              <w:rPr>
                <w:rFonts w:cstheme="minorHAnsi"/>
              </w:rPr>
            </w:pPr>
            <w:r w:rsidRPr="00223CB8">
              <w:rPr>
                <w:rFonts w:cstheme="minorHAnsi"/>
              </w:rPr>
              <w:t xml:space="preserve">Draw a picture of </w:t>
            </w:r>
            <w:r w:rsidR="00223CB8" w:rsidRPr="00223CB8">
              <w:rPr>
                <w:rFonts w:cstheme="minorHAnsi"/>
              </w:rPr>
              <w:t>a Lemur, or make a lemur painting, craft creation or model.</w:t>
            </w:r>
          </w:p>
          <w:p w14:paraId="02A8BC86" w14:textId="05D1BDA9" w:rsidR="00A4733E" w:rsidRPr="00223CB8" w:rsidRDefault="00A4733E" w:rsidP="000E72C7">
            <w:pPr>
              <w:rPr>
                <w:rFonts w:cstheme="minorHAnsi"/>
              </w:rPr>
            </w:pPr>
          </w:p>
        </w:tc>
        <w:tc>
          <w:tcPr>
            <w:tcW w:w="5953" w:type="dxa"/>
          </w:tcPr>
          <w:p w14:paraId="6D06F763" w14:textId="64501B92" w:rsidR="004C4B16" w:rsidRPr="00223CB8" w:rsidRDefault="00A4733E" w:rsidP="00A06741">
            <w:pPr>
              <w:rPr>
                <w:rFonts w:cstheme="minorHAnsi"/>
              </w:rPr>
            </w:pPr>
            <w:r w:rsidRPr="00223CB8">
              <w:rPr>
                <w:rFonts w:cstheme="minorHAnsi"/>
              </w:rPr>
              <w:t>Read an Oxford Owl book online.</w:t>
            </w:r>
          </w:p>
        </w:tc>
        <w:tc>
          <w:tcPr>
            <w:tcW w:w="4791" w:type="dxa"/>
          </w:tcPr>
          <w:p w14:paraId="7222A601" w14:textId="7431717D" w:rsidR="00A4733E" w:rsidRPr="00223CB8" w:rsidRDefault="00223CB8" w:rsidP="00A4733E">
            <w:pPr>
              <w:rPr>
                <w:rFonts w:cstheme="minorHAnsi"/>
              </w:rPr>
            </w:pPr>
            <w:r>
              <w:rPr>
                <w:rFonts w:cstheme="minorHAnsi"/>
              </w:rPr>
              <w:t>Can you find out more about lemurs, like the ones in our book? What other animals live in Madagascar? Can you find out some animal facts?</w:t>
            </w:r>
          </w:p>
        </w:tc>
      </w:tr>
      <w:tr w:rsidR="00F24FB2" w:rsidRPr="002C22CF" w14:paraId="3D6F72B2" w14:textId="77777777" w:rsidTr="00223CB8">
        <w:trPr>
          <w:trHeight w:val="1486"/>
        </w:trPr>
        <w:tc>
          <w:tcPr>
            <w:tcW w:w="1060" w:type="dxa"/>
            <w:vMerge/>
          </w:tcPr>
          <w:p w14:paraId="372F3860" w14:textId="75FC54DA" w:rsidR="00F24FB2" w:rsidRPr="00223CB8" w:rsidRDefault="00F24FB2" w:rsidP="00AF7B9C">
            <w:pPr>
              <w:rPr>
                <w:rFonts w:cstheme="minorHAnsi"/>
                <w:b/>
                <w:sz w:val="20"/>
                <w:szCs w:val="20"/>
                <w:highlight w:val="green"/>
              </w:rPr>
            </w:pPr>
          </w:p>
        </w:tc>
        <w:tc>
          <w:tcPr>
            <w:tcW w:w="3969" w:type="dxa"/>
            <w:vMerge w:val="restart"/>
          </w:tcPr>
          <w:p w14:paraId="718A0BD8" w14:textId="77777777" w:rsidR="00F24FB2" w:rsidRPr="00223CB8" w:rsidRDefault="00A432FF" w:rsidP="00FE4BF5">
            <w:pPr>
              <w:rPr>
                <w:rFonts w:cstheme="minorHAnsi"/>
              </w:rPr>
            </w:pPr>
            <w:r w:rsidRPr="00223CB8">
              <w:rPr>
                <w:rFonts w:cstheme="minorHAnsi"/>
              </w:rPr>
              <w:t>Try writing your letter shapes neatly. Can you keep your letters on the lines?</w:t>
            </w:r>
          </w:p>
          <w:p w14:paraId="769C74C1" w14:textId="77777777" w:rsidR="00A432FF" w:rsidRPr="00223CB8" w:rsidRDefault="00A432FF" w:rsidP="00FE4BF5">
            <w:pPr>
              <w:rPr>
                <w:rFonts w:cstheme="minorHAnsi"/>
              </w:rPr>
            </w:pPr>
          </w:p>
          <w:p w14:paraId="4BDBE3A6" w14:textId="36C9AD0A" w:rsidR="00A432FF" w:rsidRPr="00223CB8" w:rsidRDefault="00A432FF" w:rsidP="00FE4BF5">
            <w:pPr>
              <w:rPr>
                <w:rFonts w:cstheme="minorHAnsi"/>
              </w:rPr>
            </w:pPr>
            <w:r w:rsidRPr="00223CB8">
              <w:rPr>
                <w:rFonts w:cstheme="minorHAnsi"/>
              </w:rPr>
              <w:t>Can you learn to read and spell some tricky words – I will get you started but you can pick any from your tricky word bookmark.</w:t>
            </w:r>
          </w:p>
          <w:p w14:paraId="720025A8" w14:textId="77777777" w:rsidR="00A4733E" w:rsidRPr="00223CB8" w:rsidRDefault="00A4733E" w:rsidP="00FE4BF5">
            <w:pPr>
              <w:rPr>
                <w:rFonts w:cstheme="minorHAnsi"/>
              </w:rPr>
            </w:pPr>
          </w:p>
          <w:p w14:paraId="299285BB" w14:textId="1739C478" w:rsidR="00A432FF" w:rsidRPr="00223CB8" w:rsidRDefault="00A4733E" w:rsidP="00FE4BF5">
            <w:pPr>
              <w:rPr>
                <w:rFonts w:cstheme="minorHAnsi"/>
              </w:rPr>
            </w:pPr>
            <w:r w:rsidRPr="00223CB8">
              <w:rPr>
                <w:rFonts w:cstheme="minorHAnsi"/>
              </w:rPr>
              <w:t>this</w:t>
            </w:r>
            <w:r w:rsidR="00A432FF" w:rsidRPr="00223CB8">
              <w:rPr>
                <w:rFonts w:cstheme="minorHAnsi"/>
              </w:rPr>
              <w:t xml:space="preserve"> / they / we /</w:t>
            </w:r>
            <w:r w:rsidRPr="00223CB8">
              <w:rPr>
                <w:rFonts w:cstheme="minorHAnsi"/>
              </w:rPr>
              <w:t xml:space="preserve"> me / he / be / she / you / was / and / went / said / little / children / are / </w:t>
            </w:r>
          </w:p>
        </w:tc>
        <w:tc>
          <w:tcPr>
            <w:tcW w:w="5953" w:type="dxa"/>
          </w:tcPr>
          <w:p w14:paraId="55FC7359" w14:textId="2E11808B" w:rsidR="00F24FB2" w:rsidRPr="00223CB8" w:rsidRDefault="00063BC7" w:rsidP="00223CB8">
            <w:pPr>
              <w:rPr>
                <w:rFonts w:cstheme="minorHAnsi"/>
              </w:rPr>
            </w:pPr>
            <w:r>
              <w:rPr>
                <w:rFonts w:cstheme="minorHAnsi"/>
              </w:rPr>
              <w:t xml:space="preserve">Term 6 focus: </w:t>
            </w:r>
            <w:r w:rsidR="00223CB8" w:rsidRPr="00223CB8">
              <w:rPr>
                <w:rFonts w:cstheme="minorHAnsi"/>
              </w:rPr>
              <w:t>Jigsaw (PSHE- Personal, Social, Emotional, Economic programme) – Changing Me Thinking and talking about how we change as we grow and how we feel when changes happen</w:t>
            </w:r>
            <w:r w:rsidR="00223CB8" w:rsidRPr="00223CB8">
              <w:rPr>
                <w:rFonts w:cstheme="minorHAnsi"/>
              </w:rPr>
              <w:t>.</w:t>
            </w:r>
          </w:p>
          <w:p w14:paraId="0772690F" w14:textId="77777777" w:rsidR="00223CB8" w:rsidRPr="00223CB8" w:rsidRDefault="00223CB8" w:rsidP="00223CB8">
            <w:pPr>
              <w:rPr>
                <w:rFonts w:cstheme="minorHAnsi"/>
              </w:rPr>
            </w:pPr>
          </w:p>
          <w:p w14:paraId="0C9B541A" w14:textId="77777777" w:rsidR="00223CB8" w:rsidRDefault="00223CB8" w:rsidP="00223CB8">
            <w:pPr>
              <w:rPr>
                <w:rFonts w:cstheme="minorHAnsi"/>
              </w:rPr>
            </w:pPr>
            <w:r w:rsidRPr="00223CB8">
              <w:rPr>
                <w:rFonts w:cstheme="minorHAnsi"/>
              </w:rPr>
              <w:t>Please speak to your child about how</w:t>
            </w:r>
            <w:r w:rsidR="00063BC7">
              <w:rPr>
                <w:rFonts w:cstheme="minorHAnsi"/>
              </w:rPr>
              <w:t xml:space="preserve"> they are feeling about moving </w:t>
            </w:r>
            <w:proofErr w:type="gramStart"/>
            <w:r w:rsidR="00063BC7">
              <w:rPr>
                <w:rFonts w:cstheme="minorHAnsi"/>
              </w:rPr>
              <w:t xml:space="preserve">to </w:t>
            </w:r>
            <w:r w:rsidRPr="00223CB8">
              <w:rPr>
                <w:rFonts w:cstheme="minorHAnsi"/>
              </w:rPr>
              <w:t xml:space="preserve"> Year</w:t>
            </w:r>
            <w:proofErr w:type="gramEnd"/>
            <w:r w:rsidRPr="00223CB8">
              <w:rPr>
                <w:rFonts w:cstheme="minorHAnsi"/>
              </w:rPr>
              <w:t xml:space="preserve"> 1.</w:t>
            </w:r>
          </w:p>
          <w:p w14:paraId="238CF4C2" w14:textId="77777777" w:rsidR="00063BC7" w:rsidRDefault="00063BC7" w:rsidP="00223CB8">
            <w:pPr>
              <w:rPr>
                <w:rFonts w:cstheme="minorHAnsi"/>
              </w:rPr>
            </w:pPr>
          </w:p>
          <w:p w14:paraId="747C4043" w14:textId="4044B368" w:rsidR="00063BC7" w:rsidRPr="00223CB8" w:rsidRDefault="00063BC7" w:rsidP="00223CB8">
            <w:pPr>
              <w:rPr>
                <w:rFonts w:cstheme="minorHAnsi"/>
              </w:rPr>
            </w:pPr>
            <w:r>
              <w:rPr>
                <w:rFonts w:cstheme="minorHAnsi"/>
              </w:rPr>
              <w:t>How independent have you become, ready for Year 1? Do you walk through the gate with your friends now? Do you carry all your things? Do you remember to bring all your things home again?</w:t>
            </w:r>
            <w:bookmarkStart w:id="0" w:name="_GoBack"/>
            <w:bookmarkEnd w:id="0"/>
          </w:p>
        </w:tc>
        <w:tc>
          <w:tcPr>
            <w:tcW w:w="4791" w:type="dxa"/>
            <w:vMerge w:val="restart"/>
          </w:tcPr>
          <w:p w14:paraId="4120AF4C" w14:textId="23C8883B" w:rsidR="004C4B16" w:rsidRPr="00223CB8" w:rsidRDefault="00F24FB2" w:rsidP="00A4733E">
            <w:pPr>
              <w:rPr>
                <w:rFonts w:cstheme="minorHAnsi"/>
              </w:rPr>
            </w:pPr>
            <w:r w:rsidRPr="00223CB8">
              <w:rPr>
                <w:rFonts w:cstheme="minorHAnsi"/>
              </w:rPr>
              <w:t xml:space="preserve">What can you write now? </w:t>
            </w:r>
            <w:r w:rsidR="00A4733E" w:rsidRPr="00223CB8">
              <w:rPr>
                <w:rFonts w:cstheme="minorHAnsi"/>
              </w:rPr>
              <w:t>Can you write a sentence?</w:t>
            </w:r>
          </w:p>
          <w:p w14:paraId="5CD4FD28" w14:textId="77777777" w:rsidR="00F24FB2" w:rsidRPr="00223CB8" w:rsidRDefault="00F24FB2" w:rsidP="00F24FB2">
            <w:pPr>
              <w:rPr>
                <w:rFonts w:cstheme="minorHAnsi"/>
              </w:rPr>
            </w:pPr>
          </w:p>
          <w:p w14:paraId="7200BF58" w14:textId="77777777" w:rsidR="00F24FB2" w:rsidRPr="00223CB8" w:rsidRDefault="00F24FB2" w:rsidP="00F24FB2">
            <w:pPr>
              <w:rPr>
                <w:rFonts w:cstheme="minorHAnsi"/>
              </w:rPr>
            </w:pPr>
            <w:r w:rsidRPr="00223CB8">
              <w:rPr>
                <w:rFonts w:cstheme="minorHAnsi"/>
                <w:noProof/>
                <w:lang w:eastAsia="en-GB"/>
              </w:rPr>
              <w:drawing>
                <wp:anchor distT="0" distB="0" distL="114300" distR="114300" simplePos="0" relativeHeight="251676672" behindDoc="1" locked="0" layoutInCell="1" allowOverlap="1" wp14:anchorId="66A3587D" wp14:editId="2386A4DB">
                  <wp:simplePos x="0" y="0"/>
                  <wp:positionH relativeFrom="column">
                    <wp:posOffset>1225550</wp:posOffset>
                  </wp:positionH>
                  <wp:positionV relativeFrom="paragraph">
                    <wp:posOffset>687705</wp:posOffset>
                  </wp:positionV>
                  <wp:extent cx="874707" cy="658495"/>
                  <wp:effectExtent l="0" t="0" r="1905" b="8255"/>
                  <wp:wrapNone/>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4085"/>
                          <a:stretch/>
                        </pic:blipFill>
                        <pic:spPr bwMode="auto">
                          <a:xfrm>
                            <a:off x="0" y="0"/>
                            <a:ext cx="874707" cy="658495"/>
                          </a:xfrm>
                          <a:prstGeom prst="rect">
                            <a:avLst/>
                          </a:prstGeom>
                          <a:noFill/>
                          <a:ln>
                            <a:noFill/>
                          </a:ln>
                          <a:extLst>
                            <a:ext uri="{53640926-AAD7-44D8-BBD7-CCE9431645EC}">
                              <a14:shadowObscured xmlns:a14="http://schemas.microsoft.com/office/drawing/2010/main"/>
                            </a:ext>
                          </a:extLst>
                        </pic:spPr>
                      </pic:pic>
                    </a:graphicData>
                  </a:graphic>
                </wp:anchor>
              </w:drawing>
            </w:r>
            <w:r w:rsidRPr="00223CB8">
              <w:rPr>
                <w:rFonts w:cstheme="minorHAnsi"/>
              </w:rPr>
              <w:t>Grown-ups please check your child is working towards holding their pen / pencil in a comfortable grip. By the end of the year this is usually the pincer grip but is normal to not quite be there yet!</w:t>
            </w:r>
            <w:r w:rsidRPr="00223CB8">
              <w:rPr>
                <w:rFonts w:cstheme="minorHAnsi"/>
                <w:noProof/>
                <w:lang w:eastAsia="en-GB"/>
              </w:rPr>
              <w:t xml:space="preserve"> </w:t>
            </w:r>
          </w:p>
          <w:p w14:paraId="21B98EAD" w14:textId="77777777" w:rsidR="00F24FB2" w:rsidRPr="00223CB8" w:rsidRDefault="00F24FB2" w:rsidP="00F24FB2">
            <w:pPr>
              <w:rPr>
                <w:rFonts w:cstheme="minorHAnsi"/>
              </w:rPr>
            </w:pPr>
          </w:p>
          <w:p w14:paraId="5C59BA6A" w14:textId="7DBFD7BD" w:rsidR="00F24FB2" w:rsidRPr="00223CB8" w:rsidRDefault="00F24FB2" w:rsidP="00F24FB2">
            <w:pPr>
              <w:rPr>
                <w:rFonts w:cstheme="minorHAnsi"/>
              </w:rPr>
            </w:pPr>
            <w:r w:rsidRPr="00223CB8">
              <w:rPr>
                <w:rFonts w:cstheme="minorHAnsi"/>
              </w:rPr>
              <w:t xml:space="preserve">                               </w:t>
            </w:r>
          </w:p>
          <w:p w14:paraId="123CB16E" w14:textId="35569831" w:rsidR="00F24FB2" w:rsidRPr="00223CB8" w:rsidRDefault="00F24FB2" w:rsidP="00AF7B9C">
            <w:pPr>
              <w:rPr>
                <w:rFonts w:cstheme="minorHAnsi"/>
              </w:rPr>
            </w:pPr>
          </w:p>
        </w:tc>
      </w:tr>
      <w:tr w:rsidR="00F24FB2" w:rsidRPr="002C22CF" w14:paraId="5192A28A" w14:textId="77777777" w:rsidTr="00223CB8">
        <w:trPr>
          <w:trHeight w:val="1485"/>
        </w:trPr>
        <w:tc>
          <w:tcPr>
            <w:tcW w:w="1060" w:type="dxa"/>
            <w:vMerge/>
          </w:tcPr>
          <w:p w14:paraId="32FA36C6" w14:textId="77777777" w:rsidR="00F24FB2" w:rsidRPr="00AF7B9C" w:rsidRDefault="00F24FB2" w:rsidP="00AF7B9C">
            <w:pPr>
              <w:rPr>
                <w:rFonts w:ascii="Twinkl Cursive Looped" w:hAnsi="Twinkl Cursive Looped" w:cs="Arial"/>
                <w:b/>
                <w:sz w:val="20"/>
                <w:szCs w:val="20"/>
                <w:highlight w:val="green"/>
              </w:rPr>
            </w:pPr>
          </w:p>
        </w:tc>
        <w:tc>
          <w:tcPr>
            <w:tcW w:w="3969" w:type="dxa"/>
            <w:vMerge/>
          </w:tcPr>
          <w:p w14:paraId="44141096" w14:textId="77777777" w:rsidR="00F24FB2" w:rsidRDefault="00F24FB2" w:rsidP="00FE4BF5">
            <w:pPr>
              <w:rPr>
                <w:rFonts w:ascii="Twinkl Cursive Looped" w:hAnsi="Twinkl Cursive Looped"/>
              </w:rPr>
            </w:pPr>
          </w:p>
        </w:tc>
        <w:tc>
          <w:tcPr>
            <w:tcW w:w="5953" w:type="dxa"/>
          </w:tcPr>
          <w:p w14:paraId="10B3CA4A" w14:textId="2AAE0606" w:rsidR="00A06741" w:rsidRPr="00223CB8" w:rsidRDefault="00A22F3D" w:rsidP="00A06741">
            <w:pPr>
              <w:rPr>
                <w:rFonts w:cstheme="minorHAnsi"/>
              </w:rPr>
            </w:pPr>
            <w:r w:rsidRPr="00223CB8">
              <w:rPr>
                <w:rFonts w:cstheme="minorHAnsi"/>
              </w:rPr>
              <w:t xml:space="preserve">You </w:t>
            </w:r>
            <w:r w:rsidRPr="00223CB8">
              <w:rPr>
                <w:rFonts w:cstheme="minorHAnsi"/>
                <w:highlight w:val="cyan"/>
              </w:rPr>
              <w:t>could</w:t>
            </w:r>
            <w:r w:rsidRPr="00223CB8">
              <w:rPr>
                <w:rFonts w:cstheme="minorHAnsi"/>
              </w:rPr>
              <w:t xml:space="preserve"> t</w:t>
            </w:r>
            <w:r w:rsidR="00F24FB2" w:rsidRPr="00223CB8">
              <w:rPr>
                <w:rFonts w:cstheme="minorHAnsi"/>
              </w:rPr>
              <w:t xml:space="preserve">ry some maths </w:t>
            </w:r>
            <w:r w:rsidR="00A06741" w:rsidRPr="00223CB8">
              <w:rPr>
                <w:rFonts w:cstheme="minorHAnsi"/>
              </w:rPr>
              <w:t>from here. There are some real</w:t>
            </w:r>
            <w:r w:rsidR="00063BC7">
              <w:rPr>
                <w:rFonts w:cstheme="minorHAnsi"/>
              </w:rPr>
              <w:t>ly quick and easy games to play.</w:t>
            </w:r>
            <w:r w:rsidR="00223CB8">
              <w:rPr>
                <w:rFonts w:cstheme="minorHAnsi"/>
              </w:rPr>
              <w:t xml:space="preserve"> You will need an adult to help.</w:t>
            </w:r>
          </w:p>
          <w:p w14:paraId="4D3A1FBA" w14:textId="49DFFF8E" w:rsidR="00A06741" w:rsidRDefault="00A06741" w:rsidP="00A06741">
            <w:pPr>
              <w:rPr>
                <w:rFonts w:ascii="Twinkl Cursive Looped" w:hAnsi="Twinkl Cursive Looped"/>
              </w:rPr>
            </w:pPr>
          </w:p>
          <w:p w14:paraId="2C18C958" w14:textId="77777777" w:rsidR="00F24FB2" w:rsidRDefault="00223CB8" w:rsidP="00F24FB2">
            <w:hyperlink r:id="rId6" w:history="1">
              <w:r w:rsidRPr="00223CB8">
                <w:rPr>
                  <w:color w:val="0000FF"/>
                  <w:u w:val="single"/>
                </w:rPr>
                <w:t>IXL - Compare two numbers - up to 10 (Reception maths practice)</w:t>
              </w:r>
            </w:hyperlink>
          </w:p>
          <w:p w14:paraId="50CD2F58" w14:textId="5F8888A4" w:rsidR="00063BC7" w:rsidRDefault="00063BC7" w:rsidP="00F24FB2">
            <w:pPr>
              <w:rPr>
                <w:rFonts w:ascii="Twinkl Cursive Looped" w:hAnsi="Twinkl Cursive Looped" w:cs="Arial"/>
              </w:rPr>
            </w:pPr>
            <w:hyperlink r:id="rId7" w:history="1">
              <w:r w:rsidRPr="00063BC7">
                <w:rPr>
                  <w:color w:val="0000FF"/>
                  <w:u w:val="single"/>
                </w:rPr>
                <w:t>Learn to Count with fun Counting Games for KS1 Children (topmarks.co.uk)</w:t>
              </w:r>
            </w:hyperlink>
          </w:p>
        </w:tc>
        <w:tc>
          <w:tcPr>
            <w:tcW w:w="4791" w:type="dxa"/>
            <w:vMerge/>
          </w:tcPr>
          <w:p w14:paraId="6A9E2F8A" w14:textId="77777777" w:rsidR="00F24FB2" w:rsidRDefault="00F24FB2" w:rsidP="00F24FB2">
            <w:pPr>
              <w:rPr>
                <w:rFonts w:ascii="Twinkl Cursive Looped" w:hAnsi="Twinkl Cursive Looped" w:cs="Arial"/>
              </w:rPr>
            </w:pPr>
          </w:p>
        </w:tc>
      </w:tr>
      <w:tr w:rsidR="00A432FF" w:rsidRPr="002C22CF" w14:paraId="73440847" w14:textId="77777777" w:rsidTr="00A8549A">
        <w:trPr>
          <w:trHeight w:val="3310"/>
        </w:trPr>
        <w:tc>
          <w:tcPr>
            <w:tcW w:w="1060" w:type="dxa"/>
            <w:vMerge/>
          </w:tcPr>
          <w:p w14:paraId="25171A41" w14:textId="439DF6D4" w:rsidR="00A432FF" w:rsidRPr="002C22CF" w:rsidRDefault="00A432FF" w:rsidP="00AF7B9C">
            <w:pPr>
              <w:rPr>
                <w:rFonts w:ascii="Twinkl Cursive Looped" w:hAnsi="Twinkl Cursive Looped" w:cs="Arial"/>
                <w:b/>
                <w:sz w:val="20"/>
                <w:szCs w:val="20"/>
              </w:rPr>
            </w:pPr>
          </w:p>
        </w:tc>
        <w:tc>
          <w:tcPr>
            <w:tcW w:w="3969" w:type="dxa"/>
          </w:tcPr>
          <w:p w14:paraId="13834FE2" w14:textId="77777777" w:rsidR="00A432FF" w:rsidRDefault="00063BC7" w:rsidP="00A4733E">
            <w:hyperlink r:id="rId8" w:history="1">
              <w:r w:rsidRPr="00063BC7">
                <w:rPr>
                  <w:color w:val="0000FF"/>
                  <w:u w:val="single"/>
                </w:rPr>
                <w:t xml:space="preserve">What should I do with my rubbish? - BBC </w:t>
              </w:r>
              <w:proofErr w:type="spellStart"/>
              <w:r w:rsidRPr="00063BC7">
                <w:rPr>
                  <w:color w:val="0000FF"/>
                  <w:u w:val="single"/>
                </w:rPr>
                <w:t>Bitesize</w:t>
              </w:r>
              <w:proofErr w:type="spellEnd"/>
            </w:hyperlink>
          </w:p>
          <w:p w14:paraId="1B165B63" w14:textId="77777777" w:rsidR="00063BC7" w:rsidRDefault="00063BC7" w:rsidP="00A4733E"/>
          <w:p w14:paraId="67676168" w14:textId="77777777" w:rsidR="00063BC7" w:rsidRDefault="00063BC7" w:rsidP="00A4733E">
            <w:r>
              <w:t xml:space="preserve">Watch this clip and think about how you can make a little change at home, to help the planet. What can you do? </w:t>
            </w:r>
          </w:p>
          <w:p w14:paraId="2A6878EF" w14:textId="5B52B614" w:rsidR="00063BC7" w:rsidRPr="00063BC7" w:rsidRDefault="00063BC7" w:rsidP="00A4733E">
            <w:pPr>
              <w:rPr>
                <w:rFonts w:ascii="Twinkl Cursive Looped" w:hAnsi="Twinkl Cursive Looped" w:cs="Arial"/>
              </w:rPr>
            </w:pPr>
            <w:r>
              <w:t>Think about what you use at home each week… can you use less? Can you help by making a few things differently? Can you be a planet protector?</w:t>
            </w:r>
          </w:p>
        </w:tc>
        <w:tc>
          <w:tcPr>
            <w:tcW w:w="10744" w:type="dxa"/>
            <w:gridSpan w:val="2"/>
          </w:tcPr>
          <w:p w14:paraId="4AB38AF1" w14:textId="511C042E" w:rsidR="00A4733E" w:rsidRPr="00223CB8" w:rsidRDefault="00223CB8" w:rsidP="00A4733E">
            <w:pPr>
              <w:rPr>
                <w:rFonts w:cstheme="minorHAnsi"/>
              </w:rPr>
            </w:pPr>
            <w:r w:rsidRPr="00223CB8">
              <w:rPr>
                <w:rFonts w:cstheme="minorHAnsi"/>
              </w:rPr>
              <w:t xml:space="preserve">We </w:t>
            </w:r>
            <w:r w:rsidR="00A4733E" w:rsidRPr="00223CB8">
              <w:rPr>
                <w:rFonts w:cstheme="minorHAnsi"/>
              </w:rPr>
              <w:t xml:space="preserve">read Dear Earth and are </w:t>
            </w:r>
            <w:r>
              <w:rPr>
                <w:rFonts w:cstheme="minorHAnsi"/>
              </w:rPr>
              <w:t xml:space="preserve">started </w:t>
            </w:r>
            <w:r w:rsidR="00A4733E" w:rsidRPr="00223CB8">
              <w:rPr>
                <w:rFonts w:cstheme="minorHAnsi"/>
              </w:rPr>
              <w:t xml:space="preserve">thinking about how to care for planet Earth. </w:t>
            </w:r>
            <w:r w:rsidRPr="00223CB8">
              <w:rPr>
                <w:rFonts w:cstheme="minorHAnsi"/>
              </w:rPr>
              <w:t>This continues in term 6, as we learn how Lemurs natural habitats are in danger.</w:t>
            </w:r>
          </w:p>
          <w:p w14:paraId="449A0319" w14:textId="6375B1B8" w:rsidR="00A4733E" w:rsidRPr="00223CB8" w:rsidRDefault="00A4733E" w:rsidP="00A4733E">
            <w:pPr>
              <w:rPr>
                <w:rFonts w:cstheme="minorHAnsi"/>
              </w:rPr>
            </w:pPr>
          </w:p>
          <w:p w14:paraId="352FBF4E" w14:textId="3CA2C855" w:rsidR="00A4733E" w:rsidRPr="00223CB8" w:rsidRDefault="00A4733E" w:rsidP="00A4733E">
            <w:pPr>
              <w:rPr>
                <w:rFonts w:cstheme="minorHAnsi"/>
              </w:rPr>
            </w:pPr>
            <w:r w:rsidRPr="00223CB8">
              <w:rPr>
                <w:rFonts w:cstheme="minorHAnsi"/>
              </w:rPr>
              <w:t>What other things are harming the Earth? Is there anything we can do?</w:t>
            </w:r>
          </w:p>
          <w:p w14:paraId="4BEC4204" w14:textId="77777777" w:rsidR="00A4733E" w:rsidRPr="00223CB8" w:rsidRDefault="00A4733E" w:rsidP="00A4733E">
            <w:pPr>
              <w:rPr>
                <w:rFonts w:cstheme="minorHAnsi"/>
              </w:rPr>
            </w:pPr>
          </w:p>
          <w:p w14:paraId="6912480B" w14:textId="3FEA3733" w:rsidR="00A4733E" w:rsidRPr="00223CB8" w:rsidRDefault="00A4733E" w:rsidP="00A4733E">
            <w:pPr>
              <w:pStyle w:val="ListParagraph"/>
              <w:numPr>
                <w:ilvl w:val="0"/>
                <w:numId w:val="3"/>
              </w:numPr>
              <w:rPr>
                <w:rFonts w:cstheme="minorHAnsi"/>
              </w:rPr>
            </w:pPr>
            <w:r w:rsidRPr="00223CB8">
              <w:rPr>
                <w:rFonts w:cstheme="minorHAnsi"/>
              </w:rPr>
              <w:t>Can you collect all the plastic rubbish from your weekly shop and find the right place to recycle it? How much plastic can be recycled? How much can’t? What do you think about that?</w:t>
            </w:r>
          </w:p>
          <w:p w14:paraId="17547AB8" w14:textId="6727055E" w:rsidR="00A4733E" w:rsidRPr="00223CB8" w:rsidRDefault="00A4733E" w:rsidP="00A4733E">
            <w:pPr>
              <w:pStyle w:val="ListParagraph"/>
              <w:numPr>
                <w:ilvl w:val="0"/>
                <w:numId w:val="3"/>
              </w:numPr>
              <w:rPr>
                <w:rFonts w:cstheme="minorHAnsi"/>
              </w:rPr>
            </w:pPr>
            <w:r w:rsidRPr="00223CB8">
              <w:rPr>
                <w:rFonts w:cstheme="minorHAnsi"/>
              </w:rPr>
              <w:t>Is there a way to reduce the plastic you use in your home?</w:t>
            </w:r>
          </w:p>
          <w:p w14:paraId="5F05DF42" w14:textId="4860A6E1" w:rsidR="00A4733E" w:rsidRPr="00223CB8" w:rsidRDefault="00A4733E" w:rsidP="00A4733E">
            <w:pPr>
              <w:pStyle w:val="ListParagraph"/>
              <w:numPr>
                <w:ilvl w:val="0"/>
                <w:numId w:val="3"/>
              </w:numPr>
              <w:rPr>
                <w:rFonts w:cstheme="minorHAnsi"/>
              </w:rPr>
            </w:pPr>
            <w:r w:rsidRPr="00223CB8">
              <w:rPr>
                <w:rFonts w:cstheme="minorHAnsi"/>
              </w:rPr>
              <w:t>Is there something you could make from a plastic tray, a bag or a bottle? Can you re-use it?</w:t>
            </w:r>
          </w:p>
          <w:p w14:paraId="63320E16" w14:textId="5805CC84" w:rsidR="00A4733E" w:rsidRPr="00223CB8" w:rsidRDefault="00A4733E" w:rsidP="00A4733E">
            <w:pPr>
              <w:pStyle w:val="ListParagraph"/>
              <w:numPr>
                <w:ilvl w:val="0"/>
                <w:numId w:val="3"/>
              </w:numPr>
              <w:rPr>
                <w:rFonts w:cstheme="minorHAnsi"/>
              </w:rPr>
            </w:pPr>
            <w:r w:rsidRPr="00223CB8">
              <w:rPr>
                <w:rFonts w:cstheme="minorHAnsi"/>
              </w:rPr>
              <w:t>You could do a litter pick around your home. Make sure you get a grown up to help you. Also if you are collecting litter you will need gloves and a litter picking tool so you don’t touch anything that could be harmful. Get the adult to take a photo and print it for your homework book.</w:t>
            </w:r>
          </w:p>
          <w:p w14:paraId="600ED6A3" w14:textId="1B687E02" w:rsidR="0020499F" w:rsidRPr="0020499F" w:rsidRDefault="0020499F" w:rsidP="0020499F">
            <w:pPr>
              <w:tabs>
                <w:tab w:val="left" w:pos="4475"/>
              </w:tabs>
              <w:rPr>
                <w:rFonts w:ascii="Twinkl Cursive Looped" w:hAnsi="Twinkl Cursive Looped" w:cs="Arial"/>
              </w:rPr>
            </w:pPr>
          </w:p>
        </w:tc>
      </w:tr>
    </w:tbl>
    <w:p w14:paraId="673EF013" w14:textId="4A9F4C84" w:rsidR="005C4420" w:rsidRPr="00FE5121" w:rsidRDefault="005C4420">
      <w:pPr>
        <w:rPr>
          <w:sz w:val="16"/>
        </w:rPr>
      </w:pPr>
    </w:p>
    <w:sectPr w:rsidR="005C4420" w:rsidRPr="00FE5121" w:rsidSect="00622359">
      <w:pgSz w:w="16838" w:h="11906" w:orient="landscape"/>
      <w:pgMar w:top="360" w:right="720" w:bottom="36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inkl Cursive Looped">
    <w:panose1 w:val="02000000000000000000"/>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C141F"/>
    <w:multiLevelType w:val="hybridMultilevel"/>
    <w:tmpl w:val="2598C454"/>
    <w:lvl w:ilvl="0" w:tplc="7D1ACAFE">
      <w:start w:val="1"/>
      <w:numFmt w:val="decimal"/>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834915"/>
    <w:multiLevelType w:val="hybridMultilevel"/>
    <w:tmpl w:val="EF621494"/>
    <w:lvl w:ilvl="0" w:tplc="53649C18">
      <w:start w:val="10"/>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D615286"/>
    <w:multiLevelType w:val="hybridMultilevel"/>
    <w:tmpl w:val="6A469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3FE"/>
    <w:rsid w:val="00020FE7"/>
    <w:rsid w:val="000252AC"/>
    <w:rsid w:val="00026F8B"/>
    <w:rsid w:val="00031F1A"/>
    <w:rsid w:val="00063BC7"/>
    <w:rsid w:val="000D7751"/>
    <w:rsid w:val="000E72C7"/>
    <w:rsid w:val="00120BE6"/>
    <w:rsid w:val="00167B1A"/>
    <w:rsid w:val="001928D3"/>
    <w:rsid w:val="0020499F"/>
    <w:rsid w:val="00223CB8"/>
    <w:rsid w:val="002C09D1"/>
    <w:rsid w:val="002C22CF"/>
    <w:rsid w:val="002D7D5B"/>
    <w:rsid w:val="002E2C85"/>
    <w:rsid w:val="002E3DB3"/>
    <w:rsid w:val="002F3879"/>
    <w:rsid w:val="003242D0"/>
    <w:rsid w:val="00332BCF"/>
    <w:rsid w:val="00352E1D"/>
    <w:rsid w:val="003B02E9"/>
    <w:rsid w:val="003B292A"/>
    <w:rsid w:val="003C0296"/>
    <w:rsid w:val="003C241F"/>
    <w:rsid w:val="00441C10"/>
    <w:rsid w:val="00484E68"/>
    <w:rsid w:val="00486897"/>
    <w:rsid w:val="004A1C1D"/>
    <w:rsid w:val="004C4B16"/>
    <w:rsid w:val="004C6661"/>
    <w:rsid w:val="004E540D"/>
    <w:rsid w:val="004E6573"/>
    <w:rsid w:val="00514856"/>
    <w:rsid w:val="00515A96"/>
    <w:rsid w:val="0054546D"/>
    <w:rsid w:val="005B1356"/>
    <w:rsid w:val="005C4420"/>
    <w:rsid w:val="005D478A"/>
    <w:rsid w:val="00622359"/>
    <w:rsid w:val="00627013"/>
    <w:rsid w:val="00637B81"/>
    <w:rsid w:val="00642E0E"/>
    <w:rsid w:val="006C0C21"/>
    <w:rsid w:val="006D3B32"/>
    <w:rsid w:val="006E52B0"/>
    <w:rsid w:val="00732E94"/>
    <w:rsid w:val="007442B1"/>
    <w:rsid w:val="00773047"/>
    <w:rsid w:val="007D42DA"/>
    <w:rsid w:val="007D4D26"/>
    <w:rsid w:val="007D6593"/>
    <w:rsid w:val="007E0248"/>
    <w:rsid w:val="007E7025"/>
    <w:rsid w:val="007F4997"/>
    <w:rsid w:val="00803467"/>
    <w:rsid w:val="00890468"/>
    <w:rsid w:val="00897D6D"/>
    <w:rsid w:val="008B43BF"/>
    <w:rsid w:val="008D58DD"/>
    <w:rsid w:val="008F0992"/>
    <w:rsid w:val="00901E52"/>
    <w:rsid w:val="0093541D"/>
    <w:rsid w:val="009446EF"/>
    <w:rsid w:val="00967CEB"/>
    <w:rsid w:val="00972FF3"/>
    <w:rsid w:val="00994D98"/>
    <w:rsid w:val="009B64B6"/>
    <w:rsid w:val="009D6000"/>
    <w:rsid w:val="009F5249"/>
    <w:rsid w:val="009F7050"/>
    <w:rsid w:val="00A06741"/>
    <w:rsid w:val="00A11C8F"/>
    <w:rsid w:val="00A157D5"/>
    <w:rsid w:val="00A20EA1"/>
    <w:rsid w:val="00A22F3D"/>
    <w:rsid w:val="00A36AF0"/>
    <w:rsid w:val="00A432FF"/>
    <w:rsid w:val="00A4733E"/>
    <w:rsid w:val="00AA4474"/>
    <w:rsid w:val="00AA63C4"/>
    <w:rsid w:val="00AF7B9C"/>
    <w:rsid w:val="00B307EF"/>
    <w:rsid w:val="00B3277E"/>
    <w:rsid w:val="00B568B5"/>
    <w:rsid w:val="00BB7697"/>
    <w:rsid w:val="00BE017F"/>
    <w:rsid w:val="00BE5FA7"/>
    <w:rsid w:val="00C02752"/>
    <w:rsid w:val="00C113FE"/>
    <w:rsid w:val="00C254EB"/>
    <w:rsid w:val="00CA2EEC"/>
    <w:rsid w:val="00CD1C06"/>
    <w:rsid w:val="00D1278A"/>
    <w:rsid w:val="00D26C18"/>
    <w:rsid w:val="00DB2914"/>
    <w:rsid w:val="00E73E2B"/>
    <w:rsid w:val="00E83654"/>
    <w:rsid w:val="00EF3681"/>
    <w:rsid w:val="00F076FA"/>
    <w:rsid w:val="00F24FB2"/>
    <w:rsid w:val="00F35460"/>
    <w:rsid w:val="00F44A0A"/>
    <w:rsid w:val="00F47087"/>
    <w:rsid w:val="00F666F2"/>
    <w:rsid w:val="00F9140A"/>
    <w:rsid w:val="00FC6FD8"/>
    <w:rsid w:val="00FE4BF5"/>
    <w:rsid w:val="00FE5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39C85"/>
  <w15:docId w15:val="{BA1FEA96-7A9C-4355-9410-74817E78A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1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13FE"/>
    <w:rPr>
      <w:color w:val="0000FF" w:themeColor="hyperlink"/>
      <w:u w:val="single"/>
    </w:rPr>
  </w:style>
  <w:style w:type="character" w:styleId="FollowedHyperlink">
    <w:name w:val="FollowedHyperlink"/>
    <w:basedOn w:val="DefaultParagraphFont"/>
    <w:uiPriority w:val="99"/>
    <w:semiHidden/>
    <w:unhideWhenUsed/>
    <w:rsid w:val="00C113FE"/>
    <w:rPr>
      <w:color w:val="800080" w:themeColor="followedHyperlink"/>
      <w:u w:val="single"/>
    </w:rPr>
  </w:style>
  <w:style w:type="paragraph" w:styleId="BalloonText">
    <w:name w:val="Balloon Text"/>
    <w:basedOn w:val="Normal"/>
    <w:link w:val="BalloonTextChar"/>
    <w:uiPriority w:val="99"/>
    <w:semiHidden/>
    <w:unhideWhenUsed/>
    <w:rsid w:val="003C2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41F"/>
    <w:rPr>
      <w:rFonts w:ascii="Tahoma" w:hAnsi="Tahoma" w:cs="Tahoma"/>
      <w:sz w:val="16"/>
      <w:szCs w:val="16"/>
    </w:rPr>
  </w:style>
  <w:style w:type="paragraph" w:styleId="ListParagraph">
    <w:name w:val="List Paragraph"/>
    <w:basedOn w:val="Normal"/>
    <w:uiPriority w:val="34"/>
    <w:qFormat/>
    <w:rsid w:val="002C22CF"/>
    <w:pPr>
      <w:ind w:left="720"/>
      <w:contextualSpacing/>
    </w:pPr>
  </w:style>
  <w:style w:type="paragraph" w:customStyle="1" w:styleId="Default">
    <w:name w:val="Default"/>
    <w:rsid w:val="00EF3681"/>
    <w:pPr>
      <w:autoSpaceDE w:val="0"/>
      <w:autoSpaceDN w:val="0"/>
      <w:adjustRightInd w:val="0"/>
      <w:spacing w:after="0" w:line="240" w:lineRule="auto"/>
    </w:pPr>
    <w:rPr>
      <w:rFonts w:ascii="Arial" w:eastAsia="Calibri"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3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articles/z9w26sg" TargetMode="External"/><Relationship Id="rId3" Type="http://schemas.openxmlformats.org/officeDocument/2006/relationships/settings" Target="settings.xml"/><Relationship Id="rId7" Type="http://schemas.openxmlformats.org/officeDocument/2006/relationships/hyperlink" Target="https://www.topmarks.co.uk/maths-gam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ixl.com/maths/reception/compare-two-numbers-up-to-1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dc:creator>
  <cp:lastModifiedBy>Jo Tanner</cp:lastModifiedBy>
  <cp:revision>2</cp:revision>
  <cp:lastPrinted>2024-04-19T07:55:00Z</cp:lastPrinted>
  <dcterms:created xsi:type="dcterms:W3CDTF">2024-06-07T13:49:00Z</dcterms:created>
  <dcterms:modified xsi:type="dcterms:W3CDTF">2024-06-07T13:49:00Z</dcterms:modified>
</cp:coreProperties>
</file>